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354C" w14:textId="77777777" w:rsidR="0047199C" w:rsidRDefault="0047199C" w:rsidP="0047199C">
      <w:pPr>
        <w:pStyle w:val="1"/>
        <w:spacing w:before="67"/>
        <w:ind w:right="3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КАЗАХСКИЙ НАЦИОНАЛЬНЫЙ УНИВЕРСИТЕТ ИМ. АЛЬ-</w:t>
      </w:r>
      <w:r>
        <w:rPr>
          <w:rFonts w:asciiTheme="minorHAnsi" w:hAnsiTheme="minorHAnsi"/>
          <w:spacing w:val="-6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ФАРАБИ</w:t>
      </w:r>
    </w:p>
    <w:p w14:paraId="030F67AD" w14:textId="77777777" w:rsidR="0047199C" w:rsidRDefault="0047199C" w:rsidP="0047199C">
      <w:pPr>
        <w:pStyle w:val="a4"/>
        <w:spacing w:before="11"/>
        <w:rPr>
          <w:rFonts w:asciiTheme="minorHAnsi" w:hAnsiTheme="minorHAnsi"/>
          <w:b/>
          <w:sz w:val="24"/>
          <w:szCs w:val="24"/>
        </w:rPr>
      </w:pPr>
    </w:p>
    <w:p w14:paraId="0108FAC5" w14:textId="77777777" w:rsidR="0047199C" w:rsidRDefault="0047199C" w:rsidP="0047199C">
      <w:pPr>
        <w:ind w:right="33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Юридический</w:t>
      </w:r>
      <w:r>
        <w:rPr>
          <w:rFonts w:asciiTheme="minorHAnsi" w:hAnsiTheme="minorHAnsi"/>
          <w:b/>
          <w:spacing w:val="-8"/>
        </w:rPr>
        <w:t xml:space="preserve"> </w:t>
      </w:r>
      <w:r>
        <w:rPr>
          <w:rFonts w:asciiTheme="minorHAnsi" w:hAnsiTheme="minorHAnsi"/>
          <w:b/>
        </w:rPr>
        <w:t>факультет</w:t>
      </w:r>
    </w:p>
    <w:p w14:paraId="5088FD68" w14:textId="77777777" w:rsidR="0047199C" w:rsidRDefault="0047199C" w:rsidP="0047199C">
      <w:pPr>
        <w:pStyle w:val="a4"/>
        <w:spacing w:before="10"/>
        <w:rPr>
          <w:rFonts w:asciiTheme="minorHAnsi" w:hAnsiTheme="minorHAnsi"/>
          <w:b/>
          <w:sz w:val="24"/>
          <w:szCs w:val="24"/>
        </w:rPr>
      </w:pPr>
    </w:p>
    <w:p w14:paraId="326E6534" w14:textId="77777777" w:rsidR="0047199C" w:rsidRDefault="0047199C" w:rsidP="0047199C">
      <w:pPr>
        <w:pStyle w:val="1"/>
        <w:spacing w:before="1"/>
        <w:ind w:right="3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Кафедра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таможенного,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финансового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экологического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права</w:t>
      </w:r>
    </w:p>
    <w:p w14:paraId="502D4E3C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751F4589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4BBB8EA2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755BAC0C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58E44856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48B7EE5F" w14:textId="77777777" w:rsidR="0047199C" w:rsidRDefault="0047199C" w:rsidP="0047199C">
      <w:pPr>
        <w:pStyle w:val="a4"/>
        <w:spacing w:before="7"/>
        <w:rPr>
          <w:rFonts w:asciiTheme="minorHAnsi" w:hAnsiTheme="minorHAnsi"/>
          <w:b/>
          <w:sz w:val="24"/>
          <w:szCs w:val="24"/>
        </w:rPr>
      </w:pPr>
    </w:p>
    <w:p w14:paraId="53409843" w14:textId="77777777" w:rsidR="0047199C" w:rsidRDefault="0047199C" w:rsidP="0047199C">
      <w:pPr>
        <w:jc w:val="center"/>
        <w:rPr>
          <w:rFonts w:asciiTheme="minorHAnsi" w:hAnsiTheme="minorHAnsi"/>
          <w:b/>
          <w:spacing w:val="1"/>
        </w:rPr>
      </w:pPr>
      <w:r>
        <w:rPr>
          <w:rFonts w:asciiTheme="minorHAnsi" w:hAnsiTheme="minorHAnsi"/>
          <w:b/>
        </w:rPr>
        <w:t>ПРОГРАММА</w:t>
      </w:r>
      <w:r>
        <w:rPr>
          <w:rFonts w:asciiTheme="minorHAnsi" w:hAnsiTheme="minorHAnsi"/>
          <w:b/>
          <w:spacing w:val="18"/>
        </w:rPr>
        <w:t xml:space="preserve"> </w:t>
      </w:r>
      <w:r>
        <w:rPr>
          <w:rFonts w:asciiTheme="minorHAnsi" w:hAnsiTheme="minorHAnsi"/>
          <w:b/>
        </w:rPr>
        <w:t>ИТОГОВОГО</w:t>
      </w:r>
      <w:r>
        <w:rPr>
          <w:rFonts w:asciiTheme="minorHAnsi" w:hAnsiTheme="minorHAnsi"/>
          <w:b/>
          <w:spacing w:val="17"/>
        </w:rPr>
        <w:t xml:space="preserve"> </w:t>
      </w:r>
      <w:r>
        <w:rPr>
          <w:rFonts w:asciiTheme="minorHAnsi" w:hAnsiTheme="minorHAnsi"/>
          <w:b/>
        </w:rPr>
        <w:t>КОНТРОЛЯ</w:t>
      </w:r>
    </w:p>
    <w:p w14:paraId="701E35CD" w14:textId="77777777" w:rsidR="0047199C" w:rsidRDefault="0047199C" w:rsidP="0047199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Дисциплина:</w:t>
      </w:r>
      <w:r>
        <w:rPr>
          <w:rFonts w:asciiTheme="minorHAnsi" w:hAnsiTheme="minorHAnsi"/>
          <w:b/>
          <w:spacing w:val="-4"/>
        </w:rPr>
        <w:t xml:space="preserve"> </w:t>
      </w:r>
      <w:r>
        <w:rPr>
          <w:rFonts w:asciiTheme="minorHAnsi" w:hAnsiTheme="minorHAnsi"/>
          <w:b/>
          <w:lang w:val="en-US"/>
        </w:rPr>
        <w:t>APURKMFI</w:t>
      </w:r>
      <w:r>
        <w:rPr>
          <w:rFonts w:asciiTheme="minorHAnsi" w:hAnsiTheme="minorHAnsi"/>
          <w:b/>
        </w:rPr>
        <w:t xml:space="preserve"> 5207</w:t>
      </w:r>
      <w:r>
        <w:rPr>
          <w:rFonts w:asciiTheme="minorHAnsi" w:hAnsiTheme="minorHAnsi"/>
          <w:b/>
          <w:lang w:val="kk-KZ"/>
        </w:rPr>
        <w:t xml:space="preserve"> </w:t>
      </w:r>
      <w:r>
        <w:rPr>
          <w:rFonts w:asciiTheme="minorHAnsi" w:hAnsiTheme="minorHAnsi"/>
          <w:b/>
        </w:rPr>
        <w:t>Актуальные проблемы участия Республики Казахстан в международных финансовых институтах</w:t>
      </w:r>
    </w:p>
    <w:p w14:paraId="5202F627" w14:textId="77777777" w:rsidR="0047199C" w:rsidRDefault="0047199C" w:rsidP="0047199C">
      <w:pPr>
        <w:ind w:left="1030" w:right="1065" w:firstLine="2"/>
        <w:jc w:val="center"/>
        <w:rPr>
          <w:rFonts w:asciiTheme="minorHAnsi" w:hAnsiTheme="minorHAnsi"/>
          <w:b/>
        </w:rPr>
      </w:pPr>
    </w:p>
    <w:p w14:paraId="56AA1999" w14:textId="77777777" w:rsidR="0047199C" w:rsidRDefault="0047199C" w:rsidP="0047199C">
      <w:pPr>
        <w:jc w:val="center"/>
        <w:rPr>
          <w:rFonts w:asciiTheme="minorHAnsi" w:hAnsiTheme="minorHAnsi"/>
          <w:b/>
          <w:lang w:eastAsia="ru-RU"/>
        </w:rPr>
      </w:pPr>
      <w:r>
        <w:rPr>
          <w:rFonts w:asciiTheme="minorHAnsi" w:hAnsiTheme="minorHAnsi"/>
          <w:b/>
          <w:i/>
          <w:iCs/>
          <w:lang w:eastAsia="ru-RU"/>
        </w:rPr>
        <w:t>7M04217 Юриспруденция, дневная, 1 Курс</w:t>
      </w:r>
    </w:p>
    <w:p w14:paraId="56A4DDD8" w14:textId="77777777" w:rsidR="0047199C" w:rsidRDefault="0047199C" w:rsidP="0047199C">
      <w:pPr>
        <w:pStyle w:val="1"/>
        <w:ind w:left="1769" w:right="1801"/>
        <w:rPr>
          <w:rFonts w:asciiTheme="minorHAnsi" w:hAnsiTheme="minorHAnsi"/>
          <w:sz w:val="24"/>
          <w:szCs w:val="24"/>
        </w:rPr>
      </w:pPr>
    </w:p>
    <w:p w14:paraId="0DDF8A74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53CF3598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4F47DD90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130BB2E2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42DA4C36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4BAA91BA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69A56BCD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0A259282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5E724271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606BD240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236DBBFD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43D1B17A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5E92639E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31049D7C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191A65E8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24C4302D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1578FF59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5DE8BA5E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44429B77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4A52EC9C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6A4C0857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01E8F27C" w14:textId="77777777" w:rsidR="0047199C" w:rsidRDefault="0047199C" w:rsidP="0047199C">
      <w:pPr>
        <w:pStyle w:val="1"/>
        <w:spacing w:before="225"/>
        <w:ind w:left="3979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АЛМАТЫ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2021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г.</w:t>
      </w:r>
    </w:p>
    <w:p w14:paraId="60AB42B5" w14:textId="77777777" w:rsidR="0047199C" w:rsidRDefault="0047199C" w:rsidP="0047199C">
      <w:pPr>
        <w:rPr>
          <w:rFonts w:asciiTheme="minorHAnsi" w:hAnsiTheme="minorHAnsi"/>
        </w:rPr>
        <w:sectPr w:rsidR="0047199C">
          <w:pgSz w:w="11900" w:h="16840"/>
          <w:pgMar w:top="1380" w:right="1280" w:bottom="280" w:left="1340" w:header="720" w:footer="720" w:gutter="0"/>
          <w:cols w:space="720"/>
        </w:sectPr>
      </w:pPr>
    </w:p>
    <w:p w14:paraId="252AF46C" w14:textId="77777777" w:rsidR="0047199C" w:rsidRDefault="0047199C" w:rsidP="0047199C">
      <w:pPr>
        <w:pStyle w:val="a4"/>
        <w:spacing w:before="67"/>
        <w:ind w:left="67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Методические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указания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подготовлены</w:t>
      </w:r>
      <w:r>
        <w:rPr>
          <w:rFonts w:asciiTheme="minorHAnsi" w:hAnsiTheme="minorHAnsi"/>
          <w:spacing w:val="-8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cт.преподавателем</w:t>
      </w:r>
      <w:proofErr w:type="spellEnd"/>
      <w:r>
        <w:rPr>
          <w:rFonts w:asciiTheme="minorHAnsi" w:hAnsiTheme="minorHAnsi"/>
          <w:sz w:val="24"/>
          <w:szCs w:val="24"/>
        </w:rPr>
        <w:t xml:space="preserve"> доктором </w:t>
      </w:r>
      <w:r>
        <w:rPr>
          <w:rFonts w:asciiTheme="minorHAnsi" w:hAnsiTheme="minorHAnsi"/>
          <w:sz w:val="24"/>
          <w:szCs w:val="24"/>
          <w:lang w:val="en-US"/>
        </w:rPr>
        <w:t>PhD</w:t>
      </w:r>
      <w:r w:rsidRPr="0047199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lang w:val="kk-KZ"/>
        </w:rPr>
        <w:t>М.А. Гусев</w:t>
      </w:r>
      <w:proofErr w:type="spellStart"/>
      <w:r>
        <w:rPr>
          <w:rFonts w:asciiTheme="minorHAnsi" w:hAnsiTheme="minorHAnsi"/>
          <w:sz w:val="24"/>
          <w:szCs w:val="24"/>
        </w:rPr>
        <w:t>евым</w:t>
      </w:r>
      <w:proofErr w:type="spellEnd"/>
    </w:p>
    <w:p w14:paraId="7BEF9578" w14:textId="77777777" w:rsidR="0047199C" w:rsidRDefault="0047199C" w:rsidP="0047199C">
      <w:pPr>
        <w:pStyle w:val="a4"/>
        <w:spacing w:before="5"/>
        <w:rPr>
          <w:rFonts w:asciiTheme="minorHAnsi" w:hAnsiTheme="minorHAnsi"/>
          <w:sz w:val="24"/>
          <w:szCs w:val="24"/>
        </w:rPr>
      </w:pPr>
    </w:p>
    <w:p w14:paraId="31460C50" w14:textId="77777777" w:rsidR="0047199C" w:rsidRDefault="0047199C" w:rsidP="0047199C">
      <w:pPr>
        <w:pStyle w:val="a4"/>
        <w:spacing w:before="1"/>
        <w:ind w:left="110" w:right="1211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На основании учебного плана по образовательной программе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«Морское и энергетическое право»</w:t>
      </w:r>
    </w:p>
    <w:p w14:paraId="67532C4E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7CD7A4F8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77E0A8DD" w14:textId="77777777" w:rsidR="0047199C" w:rsidRDefault="0047199C" w:rsidP="0047199C">
      <w:pPr>
        <w:pStyle w:val="a4"/>
        <w:ind w:right="-1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Рассмотрено и утверждено на заседании кафедры таможенного, финансового и экологического права</w:t>
      </w:r>
    </w:p>
    <w:p w14:paraId="00BB2059" w14:textId="77777777" w:rsidR="0047199C" w:rsidRDefault="0047199C" w:rsidP="0047199C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14:paraId="25D4A5C3" w14:textId="77777777" w:rsidR="0047199C" w:rsidRDefault="0047199C" w:rsidP="0047199C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14:paraId="69E802DB" w14:textId="77777777" w:rsidR="0047199C" w:rsidRDefault="0047199C" w:rsidP="0047199C">
      <w:pPr>
        <w:pStyle w:val="a4"/>
        <w:tabs>
          <w:tab w:val="left" w:pos="1282"/>
          <w:tab w:val="left" w:pos="3588"/>
          <w:tab w:val="left" w:pos="6526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«__9____»  июня_ 2021 г., протокол №__35___</w:t>
      </w:r>
    </w:p>
    <w:p w14:paraId="04C268D0" w14:textId="77777777" w:rsidR="0047199C" w:rsidRDefault="0047199C" w:rsidP="0047199C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14:paraId="313B95E2" w14:textId="77777777" w:rsidR="0047199C" w:rsidRDefault="0047199C" w:rsidP="0047199C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14:paraId="55F1B9EB" w14:textId="77777777" w:rsidR="0047199C" w:rsidRDefault="0047199C" w:rsidP="0047199C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14:paraId="35765CC4" w14:textId="77777777" w:rsidR="0047199C" w:rsidRDefault="0047199C" w:rsidP="0047199C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14:paraId="18D1905D" w14:textId="77777777" w:rsidR="0047199C" w:rsidRDefault="0047199C" w:rsidP="0047199C">
      <w:pPr>
        <w:pStyle w:val="a4"/>
        <w:tabs>
          <w:tab w:val="left" w:pos="3094"/>
          <w:tab w:val="left" w:pos="5141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Заведующая кафедрой  _________________ Жатканбаева А.Е.</w:t>
      </w:r>
    </w:p>
    <w:p w14:paraId="3A9C0C5D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0F9317B1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190094DB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465B47D6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36DFB203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3EBCEBB1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70AAAD87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5ED01824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703AFFE8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22785787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7DC28D69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2BB7FE44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4CA239C3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068EDD7D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31D3AA40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203728AD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7F203D00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12D12622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7CB0A703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200414EE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57A3A53B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3C06C02B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6A071580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2CD0AE36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5CB817DF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1D78A014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37A1DF7B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58073EB5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28FD9B78" w14:textId="77777777" w:rsidR="0047199C" w:rsidRDefault="0047199C" w:rsidP="0047199C">
      <w:pPr>
        <w:ind w:firstLine="567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Введение</w:t>
      </w:r>
    </w:p>
    <w:p w14:paraId="24420BC9" w14:textId="77777777" w:rsidR="0047199C" w:rsidRDefault="0047199C" w:rsidP="0047199C">
      <w:pPr>
        <w:ind w:firstLine="567"/>
        <w:jc w:val="both"/>
        <w:rPr>
          <w:rFonts w:asciiTheme="minorHAnsi" w:hAnsiTheme="minorHAnsi"/>
          <w:b/>
        </w:rPr>
      </w:pPr>
    </w:p>
    <w:p w14:paraId="14CAD28C" w14:textId="77777777" w:rsidR="0047199C" w:rsidRDefault="0047199C" w:rsidP="0047199C">
      <w:pPr>
        <w:ind w:firstLine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Итоговый экзамен по дисциплине «</w:t>
      </w:r>
      <w:r>
        <w:rPr>
          <w:rFonts w:asciiTheme="minorHAnsi" w:hAnsiTheme="minorHAnsi"/>
          <w:b/>
        </w:rPr>
        <w:t>Актуальные проблемы участия Республики Казахстан в международных финансовых институтах</w:t>
      </w:r>
      <w:r>
        <w:rPr>
          <w:rFonts w:asciiTheme="minorHAnsi" w:hAnsiTheme="minorHAnsi"/>
        </w:rPr>
        <w:t>» для магистрантов 1 курса очного отделения будет проходить в системе устно в формате онлайн.</w:t>
      </w:r>
    </w:p>
    <w:p w14:paraId="43FC0500" w14:textId="77777777" w:rsidR="0047199C" w:rsidRDefault="0047199C" w:rsidP="0047199C">
      <w:pPr>
        <w:ind w:firstLine="567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Описание форм проведения итогового контроля (экзамена).</w:t>
      </w:r>
    </w:p>
    <w:p w14:paraId="3658970F" w14:textId="77777777" w:rsidR="0047199C" w:rsidRDefault="0047199C" w:rsidP="0047199C">
      <w:pPr>
        <w:tabs>
          <w:tab w:val="center" w:pos="1134"/>
          <w:tab w:val="center" w:pos="1276"/>
        </w:tabs>
        <w:spacing w:line="256" w:lineRule="auto"/>
        <w:jc w:val="both"/>
        <w:rPr>
          <w:rFonts w:asciiTheme="minorHAnsi" w:hAnsiTheme="minorHAnsi"/>
          <w:lang w:val="kk-KZ"/>
        </w:rPr>
      </w:pPr>
      <w:r>
        <w:rPr>
          <w:rFonts w:asciiTheme="minorHAnsi" w:hAnsiTheme="minorHAnsi"/>
          <w:b/>
          <w:bCs/>
        </w:rPr>
        <w:tab/>
        <w:t xml:space="preserve">        </w:t>
      </w:r>
      <w:r>
        <w:rPr>
          <w:rFonts w:asciiTheme="minorHAnsi" w:hAnsiTheme="minorHAnsi"/>
          <w:lang w:val="kk-KZ"/>
        </w:rPr>
        <w:t>На экзамене категорически запрещается использовать и иметь при себе шпаргалки, сотовые телефоны, смарт-часы и др.средства для передачи информации, разговаривать с другими обучающимися и посторонними лицами, записывать ФИО и/или делать иные идентификационные записи в листах/полях ответов.</w:t>
      </w:r>
    </w:p>
    <w:p w14:paraId="7FA7EDEA" w14:textId="77777777" w:rsidR="0047199C" w:rsidRDefault="0047199C" w:rsidP="0047199C">
      <w:pPr>
        <w:tabs>
          <w:tab w:val="center" w:pos="1134"/>
          <w:tab w:val="center" w:pos="1276"/>
        </w:tabs>
        <w:spacing w:line="256" w:lineRule="auto"/>
        <w:ind w:firstLine="567"/>
        <w:jc w:val="both"/>
        <w:rPr>
          <w:rFonts w:asciiTheme="minorHAnsi" w:hAnsiTheme="minorHAnsi"/>
          <w:lang w:val="kk-KZ"/>
        </w:rPr>
      </w:pPr>
      <w:r>
        <w:rPr>
          <w:rFonts w:asciiTheme="minorHAnsi" w:hAnsiTheme="minorHAnsi"/>
          <w:lang w:val="kk-KZ"/>
        </w:rPr>
        <w:t xml:space="preserve">Для допуска к сдаче экзамена необходимо набрать не менее 150 баллов по текущей успеваемости (среднее арифматическое оценок РК1, </w:t>
      </w:r>
      <w:proofErr w:type="spellStart"/>
      <w:r>
        <w:rPr>
          <w:rFonts w:asciiTheme="minorHAnsi" w:hAnsiTheme="minorHAnsi"/>
        </w:rPr>
        <w:t>Midterm</w:t>
      </w:r>
      <w:proofErr w:type="spellEnd"/>
      <w:r>
        <w:rPr>
          <w:rFonts w:asciiTheme="minorHAnsi" w:hAnsiTheme="minorHAnsi"/>
          <w:lang w:val="kk-KZ"/>
        </w:rPr>
        <w:t xml:space="preserve">, РК2) по дисциплине. </w:t>
      </w:r>
    </w:p>
    <w:p w14:paraId="685F378C" w14:textId="77777777" w:rsidR="0047199C" w:rsidRDefault="0047199C" w:rsidP="0047199C">
      <w:pPr>
        <w:tabs>
          <w:tab w:val="center" w:pos="1134"/>
          <w:tab w:val="center" w:pos="1276"/>
        </w:tabs>
        <w:spacing w:line="256" w:lineRule="auto"/>
        <w:ind w:firstLine="567"/>
        <w:jc w:val="both"/>
        <w:rPr>
          <w:rFonts w:asciiTheme="minorHAnsi" w:hAnsiTheme="minorHAnsi"/>
          <w:lang w:val="kk-KZ"/>
        </w:rPr>
      </w:pPr>
      <w:r>
        <w:rPr>
          <w:rFonts w:asciiTheme="minorHAnsi" w:hAnsiTheme="minorHAnsi"/>
          <w:lang w:val="kk-KZ"/>
        </w:rPr>
        <w:t>Обучающиеся на платной основе для допуска к сдаче экзаменов не должны иметь задолженности по оплате обучения.</w:t>
      </w:r>
    </w:p>
    <w:p w14:paraId="27E2D459" w14:textId="77777777" w:rsidR="0047199C" w:rsidRDefault="0047199C" w:rsidP="0047199C">
      <w:pPr>
        <w:tabs>
          <w:tab w:val="center" w:pos="1134"/>
          <w:tab w:val="center" w:pos="1276"/>
        </w:tabs>
        <w:spacing w:line="256" w:lineRule="auto"/>
        <w:ind w:firstLine="567"/>
        <w:jc w:val="both"/>
        <w:rPr>
          <w:rFonts w:asciiTheme="minorHAnsi" w:hAnsiTheme="minorHAnsi"/>
          <w:lang w:val="kk-KZ"/>
        </w:rPr>
      </w:pPr>
      <w:r>
        <w:rPr>
          <w:rFonts w:asciiTheme="minorHAnsi" w:hAnsiTheme="minorHAnsi"/>
          <w:lang w:val="kk-KZ"/>
        </w:rPr>
        <w:t>Экзамен проводятся в устной форме. Форма экзамена и платформа для сдачи в онлайн-режиме указываются в расписании.</w:t>
      </w:r>
    </w:p>
    <w:p w14:paraId="43F90FAE" w14:textId="77777777" w:rsidR="0047199C" w:rsidRDefault="0047199C" w:rsidP="0047199C">
      <w:pPr>
        <w:tabs>
          <w:tab w:val="center" w:pos="1134"/>
          <w:tab w:val="center" w:pos="1276"/>
        </w:tabs>
        <w:spacing w:line="25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kk-KZ"/>
        </w:rPr>
        <w:t xml:space="preserve">        </w:t>
      </w:r>
      <w:r>
        <w:rPr>
          <w:rFonts w:asciiTheme="minorHAnsi" w:hAnsiTheme="minorHAnsi"/>
        </w:rPr>
        <w:t>В течении 48 часов выставляются набранные студентами баллы в аттестационную ведомость.</w:t>
      </w:r>
    </w:p>
    <w:p w14:paraId="44DB6CA3" w14:textId="77777777" w:rsidR="0047199C" w:rsidRDefault="0047199C" w:rsidP="0047199C">
      <w:pPr>
        <w:tabs>
          <w:tab w:val="center" w:pos="1134"/>
          <w:tab w:val="center" w:pos="1276"/>
        </w:tabs>
        <w:spacing w:line="256" w:lineRule="auto"/>
        <w:ind w:firstLine="567"/>
        <w:jc w:val="both"/>
        <w:rPr>
          <w:rFonts w:asciiTheme="minorHAnsi" w:hAnsiTheme="minorHAnsi"/>
          <w:lang w:val="kk-KZ"/>
        </w:rPr>
      </w:pPr>
      <w:r>
        <w:rPr>
          <w:rFonts w:asciiTheme="minorHAnsi" w:hAnsiTheme="minorHAnsi"/>
        </w:rPr>
        <w:t xml:space="preserve">Время на подготовку – решает экзаменатор или экзаменационная комиссия. Время на ответ – решает экзаменатор или экзаменационная комиссия. Рекомендуется 15-20 на ответ на все вопросы билета. </w:t>
      </w:r>
    </w:p>
    <w:p w14:paraId="30E38EAB" w14:textId="77777777" w:rsidR="0047199C" w:rsidRDefault="0047199C" w:rsidP="0047199C">
      <w:pPr>
        <w:tabs>
          <w:tab w:val="center" w:pos="1134"/>
          <w:tab w:val="center" w:pos="1276"/>
        </w:tabs>
        <w:spacing w:line="256" w:lineRule="auto"/>
        <w:ind w:firstLine="567"/>
        <w:jc w:val="both"/>
        <w:rPr>
          <w:rFonts w:asciiTheme="minorHAnsi" w:hAnsiTheme="minorHAnsi"/>
          <w:lang w:val="kk-KZ"/>
        </w:rPr>
      </w:pPr>
      <w:r>
        <w:rPr>
          <w:rFonts w:asciiTheme="minorHAnsi" w:hAnsiTheme="minorHAnsi"/>
          <w:lang w:val="kk-KZ"/>
        </w:rPr>
        <w:t>Д</w:t>
      </w:r>
      <w:r>
        <w:rPr>
          <w:rFonts w:asciiTheme="minorHAnsi" w:hAnsiTheme="minorHAnsi"/>
        </w:rPr>
        <w:t>опускается использование студентами черновика для составления конспекта ответа.</w:t>
      </w:r>
    </w:p>
    <w:p w14:paraId="24E50DB7" w14:textId="77777777" w:rsidR="0047199C" w:rsidRDefault="0047199C" w:rsidP="0047199C">
      <w:pPr>
        <w:ind w:firstLine="567"/>
        <w:jc w:val="both"/>
        <w:rPr>
          <w:rFonts w:asciiTheme="minorHAnsi" w:hAnsiTheme="minorHAnsi"/>
        </w:rPr>
      </w:pPr>
    </w:p>
    <w:p w14:paraId="024BE5EC" w14:textId="77777777" w:rsidR="0047199C" w:rsidRDefault="0047199C" w:rsidP="0047199C">
      <w:pPr>
        <w:ind w:firstLine="567"/>
        <w:jc w:val="both"/>
        <w:rPr>
          <w:rFonts w:asciiTheme="minorHAnsi" w:hAnsiTheme="minorHAnsi"/>
          <w:b/>
          <w:lang w:eastAsia="ru-RU"/>
        </w:rPr>
      </w:pPr>
      <w:r>
        <w:rPr>
          <w:rFonts w:asciiTheme="minorHAnsi" w:hAnsiTheme="minorHAnsi"/>
          <w:b/>
          <w:lang w:eastAsia="ru-RU"/>
        </w:rPr>
        <w:t>Политика оценивания:</w:t>
      </w:r>
    </w:p>
    <w:p w14:paraId="34C04A4E" w14:textId="77777777" w:rsidR="0047199C" w:rsidRDefault="0047199C" w:rsidP="0047199C">
      <w:pPr>
        <w:ind w:firstLine="567"/>
        <w:jc w:val="both"/>
        <w:rPr>
          <w:rFonts w:asciiTheme="minorHAnsi" w:hAnsiTheme="minorHAnsi"/>
          <w:lang w:eastAsia="ru-RU"/>
        </w:rPr>
      </w:pPr>
      <w:proofErr w:type="spellStart"/>
      <w:r>
        <w:rPr>
          <w:rFonts w:asciiTheme="minorHAnsi" w:hAnsiTheme="minorHAnsi"/>
          <w:lang w:eastAsia="ru-RU"/>
        </w:rPr>
        <w:t>Критериальное</w:t>
      </w:r>
      <w:proofErr w:type="spellEnd"/>
      <w:r>
        <w:rPr>
          <w:rFonts w:asciiTheme="minorHAnsi" w:hAnsiTheme="minorHAnsi"/>
          <w:lang w:eastAsia="ru-RU"/>
        </w:rPr>
        <w:t xml:space="preserve"> оценивание: оценка результатов обучения в соответствии с дескрипторами, проверка сформированности компетенций (результатов обучения) на промежуточном контроле и экзаменах.</w:t>
      </w:r>
    </w:p>
    <w:p w14:paraId="4FEF5553" w14:textId="77777777" w:rsidR="0047199C" w:rsidRDefault="0047199C" w:rsidP="0047199C">
      <w:pPr>
        <w:jc w:val="both"/>
        <w:rPr>
          <w:rFonts w:asciiTheme="minorHAnsi" w:hAnsiTheme="minorHAnsi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41"/>
        <w:gridCol w:w="2157"/>
        <w:gridCol w:w="2172"/>
        <w:gridCol w:w="2800"/>
      </w:tblGrid>
      <w:tr w:rsidR="0047199C" w14:paraId="5616B67B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2A78" w14:textId="77777777" w:rsidR="0047199C" w:rsidRDefault="0047199C">
            <w:pPr>
              <w:ind w:right="57"/>
              <w:jc w:val="both"/>
              <w:rPr>
                <w:rFonts w:asciiTheme="minorHAnsi" w:eastAsia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Оценка по буквенной системе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04DB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Цифровой эквивалент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EF13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Баллы (%- ный показатель)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5125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Оценка по традиционной системе</w:t>
            </w:r>
          </w:p>
        </w:tc>
      </w:tr>
      <w:tr w:rsidR="0047199C" w14:paraId="1BA68B60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75CF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59F8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5BC8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95-100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D595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Отлично</w:t>
            </w:r>
          </w:p>
        </w:tc>
      </w:tr>
      <w:tr w:rsidR="0047199C" w14:paraId="58EFE517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97F9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A-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0AD7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3,67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BCB6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94-90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6D75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  <w:tr w:rsidR="0047199C" w14:paraId="411F260A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770E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B+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0371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3,33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D81A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85-89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0CF2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</w:p>
          <w:p w14:paraId="1F48A643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Хорошо</w:t>
            </w:r>
          </w:p>
        </w:tc>
      </w:tr>
      <w:tr w:rsidR="0047199C" w14:paraId="08A4DAC0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3555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E6B5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3,0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65A6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7E79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  <w:tr w:rsidR="0047199C" w14:paraId="0DE236B6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B5B7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B-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0FA3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2,67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B81B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C01E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  <w:tr w:rsidR="0047199C" w14:paraId="2F2278E5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A89A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C+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F689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2,33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B066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70-74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0F98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</w:p>
          <w:p w14:paraId="2F16328E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</w:p>
          <w:p w14:paraId="019E40A4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Удовлетворительно</w:t>
            </w:r>
          </w:p>
        </w:tc>
      </w:tr>
      <w:tr w:rsidR="0047199C" w14:paraId="44AA8192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AE33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CB07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2,0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D4A9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40D1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  <w:tr w:rsidR="0047199C" w14:paraId="72FD65F8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A64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C-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FBB1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1,67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7536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9680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  <w:tr w:rsidR="0047199C" w14:paraId="2F295A43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C125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D+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9191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1,33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3B85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40F8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  <w:tr w:rsidR="0047199C" w14:paraId="76EF3F62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92F5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D-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99F2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1,0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A3B2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A1C7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  <w:tr w:rsidR="0047199C" w14:paraId="3405F0E6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889D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FX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CC2D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0,5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855B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25-49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D7EF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Неудовлетворительно</w:t>
            </w:r>
          </w:p>
        </w:tc>
      </w:tr>
      <w:tr w:rsidR="0047199C" w14:paraId="75E59867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71CF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F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EC43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ACEB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0-24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8065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</w:tbl>
    <w:p w14:paraId="04148EF9" w14:textId="77777777" w:rsidR="0047199C" w:rsidRDefault="0047199C" w:rsidP="0047199C">
      <w:pPr>
        <w:ind w:right="57"/>
        <w:jc w:val="both"/>
        <w:rPr>
          <w:rFonts w:asciiTheme="minorHAnsi" w:hAnsiTheme="minorHAnsi"/>
          <w:b/>
          <w:lang w:val="kk-KZ" w:eastAsia="ru-RU"/>
        </w:rPr>
      </w:pPr>
    </w:p>
    <w:p w14:paraId="23BD9B22" w14:textId="77777777" w:rsidR="0047199C" w:rsidRDefault="0047199C" w:rsidP="0047199C">
      <w:pPr>
        <w:pStyle w:val="1"/>
        <w:spacing w:before="67"/>
        <w:ind w:right="32"/>
        <w:rPr>
          <w:rFonts w:asciiTheme="minorHAnsi" w:hAnsiTheme="minorHAnsi"/>
          <w:sz w:val="24"/>
          <w:szCs w:val="24"/>
        </w:rPr>
      </w:pPr>
    </w:p>
    <w:p w14:paraId="3BF5356D" w14:textId="77777777" w:rsidR="0047199C" w:rsidRDefault="0047199C" w:rsidP="0047199C">
      <w:pPr>
        <w:pStyle w:val="1"/>
        <w:spacing w:before="67"/>
        <w:ind w:right="32"/>
        <w:rPr>
          <w:rFonts w:asciiTheme="minorHAnsi" w:hAnsiTheme="minorHAnsi"/>
          <w:sz w:val="24"/>
          <w:szCs w:val="24"/>
        </w:rPr>
      </w:pPr>
    </w:p>
    <w:p w14:paraId="490F7AC7" w14:textId="77777777" w:rsidR="0047199C" w:rsidRDefault="0047199C" w:rsidP="0047199C">
      <w:pPr>
        <w:pStyle w:val="1"/>
        <w:spacing w:before="67"/>
        <w:ind w:right="32"/>
        <w:rPr>
          <w:rFonts w:asciiTheme="minorHAnsi" w:hAnsiTheme="minorHAnsi"/>
          <w:sz w:val="24"/>
          <w:szCs w:val="24"/>
        </w:rPr>
      </w:pPr>
    </w:p>
    <w:p w14:paraId="71E5F882" w14:textId="77777777" w:rsidR="0047199C" w:rsidRDefault="0047199C" w:rsidP="0047199C">
      <w:pPr>
        <w:pStyle w:val="1"/>
        <w:spacing w:before="67"/>
        <w:ind w:right="3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Инструкция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сдаче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экзамена:</w:t>
      </w:r>
    </w:p>
    <w:p w14:paraId="1E7B99BA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06C529D9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1227"/>
        </w:tabs>
        <w:ind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Итоговый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контроль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(экзамен)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для студентов 1 курса дневного отделения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будет проводится в сервисе на корпоративной платформе Microsoft </w:t>
      </w:r>
      <w:proofErr w:type="spellStart"/>
      <w:r>
        <w:rPr>
          <w:rFonts w:asciiTheme="minorHAnsi" w:hAnsiTheme="minorHAnsi"/>
          <w:sz w:val="24"/>
          <w:szCs w:val="24"/>
        </w:rPr>
        <w:t>Teams</w:t>
      </w:r>
      <w:proofErr w:type="spellEnd"/>
      <w:r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КазНУ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им.аль</w:t>
      </w:r>
      <w:proofErr w:type="spellEnd"/>
      <w:r>
        <w:rPr>
          <w:rFonts w:asciiTheme="minorHAnsi" w:hAnsiTheme="minorHAnsi"/>
          <w:sz w:val="24"/>
          <w:szCs w:val="24"/>
        </w:rPr>
        <w:t>-Фараби или при технических проблемах внешние ресурсы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ZOOM.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Процесс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сдачи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устного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студентом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предполагает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автоматическое создание экзаменационного билета, на который студенту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необходимо ответить устно экзаменационной комиссии. При проведении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устного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обязательно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осуществляется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видеозапись.</w:t>
      </w:r>
    </w:p>
    <w:p w14:paraId="54E322ED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1073"/>
        </w:tabs>
        <w:spacing w:before="2"/>
        <w:ind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Продолжительность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экзамена: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Время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подготовку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решает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экзаменатор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или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экзаменационная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комиссия.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Время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ответ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решает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w w:val="95"/>
          <w:sz w:val="24"/>
          <w:szCs w:val="24"/>
        </w:rPr>
        <w:t>экзаменатор или экзаменационная комиссия. Рекомендуется 15-20 минут на</w:t>
      </w:r>
      <w:r>
        <w:rPr>
          <w:rFonts w:asciiTheme="minorHAnsi" w:hAnsiTheme="minorHAnsi"/>
          <w:spacing w:val="1"/>
          <w:w w:val="9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ответ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 все вопросы билета.</w:t>
      </w:r>
    </w:p>
    <w:p w14:paraId="28BFC7AC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1206"/>
        </w:tabs>
        <w:ind w:right="142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Экзаменационные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билеты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ИС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Univer</w:t>
      </w:r>
      <w:proofErr w:type="spellEnd"/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генерируются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автоматически.</w:t>
      </w:r>
    </w:p>
    <w:p w14:paraId="605BE8B3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1009"/>
        </w:tabs>
        <w:ind w:right="142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За 30 минут до начала экзамена ВСЕ студенты группы входят 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организованный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преподавателем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или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членами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комиссии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конференц-зал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видеосвязи по указанной в правилах итогового экзамена (отправленной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преподавателем/челнами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комиссии в случае нарушения работы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сервиса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видеосвязи)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ссылке.</w:t>
      </w:r>
    </w:p>
    <w:p w14:paraId="40FB055A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1003"/>
        </w:tabs>
        <w:ind w:right="140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За 30 минут до начала экзамена проверяют возможность входа 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систему Univer.kaznu.kz через любой браузер, но предпочтительно через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Google </w:t>
      </w:r>
      <w:proofErr w:type="spellStart"/>
      <w:r>
        <w:rPr>
          <w:rFonts w:asciiTheme="minorHAnsi" w:hAnsiTheme="minorHAnsi"/>
          <w:sz w:val="24"/>
          <w:szCs w:val="24"/>
        </w:rPr>
        <w:t>Chrome</w:t>
      </w:r>
      <w:proofErr w:type="spellEnd"/>
      <w:r>
        <w:rPr>
          <w:rFonts w:asciiTheme="minorHAnsi" w:hAnsiTheme="minorHAnsi"/>
          <w:sz w:val="24"/>
          <w:szCs w:val="24"/>
        </w:rPr>
        <w:t xml:space="preserve"> (в случае утери логина и/или пароля, студенту необходимо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обратится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куратору-</w:t>
      </w:r>
      <w:proofErr w:type="spellStart"/>
      <w:r>
        <w:rPr>
          <w:rFonts w:asciiTheme="minorHAnsi" w:hAnsiTheme="minorHAnsi"/>
          <w:sz w:val="24"/>
          <w:szCs w:val="24"/>
        </w:rPr>
        <w:t>эдвайзеру</w:t>
      </w:r>
      <w:proofErr w:type="spellEnd"/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начала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экзамена).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После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проверки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выходят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из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аккаунта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ожидании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приглашения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комиссии.</w:t>
      </w:r>
    </w:p>
    <w:p w14:paraId="79091DDE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1081"/>
        </w:tabs>
        <w:ind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наступлении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времени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начала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который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вызывается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комиссией,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демонстрирует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камеру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своё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удостоверение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w w:val="95"/>
          <w:sz w:val="24"/>
          <w:szCs w:val="24"/>
        </w:rPr>
        <w:t>личности(удостоверение или паспорт. Запрещено принимать экзамен по ID-</w:t>
      </w:r>
      <w:r>
        <w:rPr>
          <w:rFonts w:asciiTheme="minorHAnsi" w:hAnsiTheme="minorHAnsi"/>
          <w:spacing w:val="1"/>
          <w:w w:val="95"/>
          <w:sz w:val="24"/>
          <w:szCs w:val="24"/>
        </w:rPr>
        <w:t xml:space="preserve"> </w:t>
      </w:r>
      <w:r>
        <w:rPr>
          <w:rFonts w:asciiTheme="minorHAnsi" w:hAnsiTheme="minorHAnsi"/>
          <w:w w:val="95"/>
          <w:sz w:val="24"/>
          <w:szCs w:val="24"/>
        </w:rPr>
        <w:t xml:space="preserve">карте). Включает демонстрацию экрана. Заходит в свой аккаунт в ИС </w:t>
      </w:r>
      <w:proofErr w:type="spellStart"/>
      <w:r>
        <w:rPr>
          <w:rFonts w:asciiTheme="minorHAnsi" w:hAnsiTheme="minorHAnsi"/>
          <w:w w:val="95"/>
          <w:sz w:val="24"/>
          <w:szCs w:val="24"/>
        </w:rPr>
        <w:t>Univer</w:t>
      </w:r>
      <w:proofErr w:type="spellEnd"/>
      <w:r>
        <w:rPr>
          <w:rFonts w:asciiTheme="minorHAnsi" w:hAnsiTheme="minorHAnsi"/>
          <w:spacing w:val="1"/>
          <w:w w:val="9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переходит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страницу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«</w:t>
      </w:r>
      <w:r>
        <w:rPr>
          <w:rFonts w:asciiTheme="minorHAnsi" w:hAnsiTheme="minorHAnsi"/>
          <w:i/>
          <w:sz w:val="24"/>
          <w:szCs w:val="24"/>
        </w:rPr>
        <w:t>Расписание</w:t>
      </w:r>
      <w:r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экзаменов</w:t>
      </w:r>
      <w:r>
        <w:rPr>
          <w:rFonts w:asciiTheme="minorHAnsi" w:hAnsiTheme="minorHAnsi"/>
          <w:sz w:val="24"/>
          <w:szCs w:val="24"/>
        </w:rPr>
        <w:t>»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выбирает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актуальный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нажатием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кнопку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«Сдать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устный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экзамен».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После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перехода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ссылке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“Сдать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устный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экзамен”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откроется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окно,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где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увидит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вопросы своего экзаменационного билета. Студент демонстрирует экран с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вопросами билета, зачитывает их вслух. Переводит отображение сервиса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ВКС на камеру и готовится к ответу и после подготовки за установленный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преподавателем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или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комиссией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период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времени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отвечает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вопросы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билета.</w:t>
      </w:r>
    </w:p>
    <w:p w14:paraId="6DCBB51F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1113"/>
        </w:tabs>
        <w:ind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Если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техническим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причинам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(отключение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электричества,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отключение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либо</w:t>
      </w:r>
      <w:r>
        <w:rPr>
          <w:rFonts w:asciiTheme="minorHAnsi" w:hAnsiTheme="minorHAnsi"/>
          <w:spacing w:val="-1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низкая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скорость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интернета)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студент,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который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уже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открыл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свой билет, отсутствует на экзамене в режиме онлайн более 10 минут, то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его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ответ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аннулируется.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переносится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другую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дату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согласованию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департаментом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академическим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вопросам.</w:t>
      </w:r>
    </w:p>
    <w:p w14:paraId="3AF0609F" w14:textId="77777777" w:rsidR="0047199C" w:rsidRDefault="0047199C" w:rsidP="0047199C">
      <w:pPr>
        <w:rPr>
          <w:rFonts w:asciiTheme="minorHAnsi" w:hAnsiTheme="minorHAnsi"/>
        </w:rPr>
        <w:sectPr w:rsidR="0047199C">
          <w:pgSz w:w="11900" w:h="16840"/>
          <w:pgMar w:top="1380" w:right="1280" w:bottom="280" w:left="1340" w:header="720" w:footer="720" w:gutter="0"/>
          <w:cols w:space="720"/>
        </w:sectPr>
      </w:pPr>
    </w:p>
    <w:p w14:paraId="32B77F11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990"/>
        </w:tabs>
        <w:spacing w:before="67"/>
        <w:ind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Экзаменационная комиссия и преподаватель аттестует участников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экзамена. Выставляют баллы в итоговую ведомость в ИС </w:t>
      </w:r>
      <w:proofErr w:type="spellStart"/>
      <w:r>
        <w:rPr>
          <w:rFonts w:asciiTheme="minorHAnsi" w:hAnsiTheme="minorHAnsi"/>
          <w:sz w:val="24"/>
          <w:szCs w:val="24"/>
        </w:rPr>
        <w:t>Univer</w:t>
      </w:r>
      <w:proofErr w:type="spellEnd"/>
      <w:r>
        <w:rPr>
          <w:rFonts w:asciiTheme="minorHAnsi" w:hAnsiTheme="minorHAnsi"/>
          <w:sz w:val="24"/>
          <w:szCs w:val="24"/>
        </w:rPr>
        <w:t>. Время на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выставление баллов в аттестационную ведомость за устный экзамен – 48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часов.</w:t>
      </w:r>
    </w:p>
    <w:p w14:paraId="449277B5" w14:textId="77777777" w:rsidR="0047199C" w:rsidRDefault="0047199C" w:rsidP="0047199C">
      <w:pPr>
        <w:pStyle w:val="1"/>
        <w:spacing w:line="320" w:lineRule="exact"/>
        <w:ind w:left="110"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Правила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проведения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экзамена:</w:t>
      </w:r>
    </w:p>
    <w:p w14:paraId="42072E00" w14:textId="77777777" w:rsidR="0047199C" w:rsidRDefault="0047199C" w:rsidP="0047199C">
      <w:pPr>
        <w:pStyle w:val="a4"/>
        <w:tabs>
          <w:tab w:val="left" w:pos="5080"/>
        </w:tabs>
        <w:ind w:left="110" w:right="14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Для сдачи экзамена-тестирования студентам необходимо предварительно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ознакомится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всеми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требованиями,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предъявляемыми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проведению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экзамена    </w:t>
      </w:r>
      <w:r>
        <w:rPr>
          <w:rFonts w:asciiTheme="minorHAnsi" w:hAnsiTheme="minorHAnsi"/>
          <w:spacing w:val="6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в    </w:t>
      </w:r>
      <w:r>
        <w:rPr>
          <w:rFonts w:asciiTheme="minorHAnsi" w:hAnsiTheme="minorHAnsi"/>
          <w:spacing w:val="6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устной    </w:t>
      </w:r>
      <w:r>
        <w:rPr>
          <w:rFonts w:asciiTheme="minorHAnsi" w:hAnsiTheme="minorHAnsi"/>
          <w:spacing w:val="6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форме.</w:t>
      </w:r>
      <w:r>
        <w:rPr>
          <w:rFonts w:asciiTheme="minorHAnsi" w:hAnsiTheme="minorHAnsi"/>
          <w:sz w:val="24"/>
          <w:szCs w:val="24"/>
        </w:rPr>
        <w:tab/>
        <w:t>Все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инструкции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загружены: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color w:val="0563C1"/>
          <w:w w:val="95"/>
          <w:sz w:val="24"/>
          <w:szCs w:val="24"/>
          <w:u w:val="single" w:color="0563C1"/>
        </w:rPr>
        <w:t>https://drive.google.com/file/d/1u_TOKL2MZiJsE3EJjluDNNv_68WXb4rG/vie</w:t>
      </w:r>
      <w:r>
        <w:rPr>
          <w:rFonts w:asciiTheme="minorHAnsi" w:hAnsiTheme="minorHAnsi"/>
          <w:color w:val="0563C1"/>
          <w:spacing w:val="1"/>
          <w:w w:val="95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color w:val="0563C1"/>
          <w:sz w:val="24"/>
          <w:szCs w:val="24"/>
          <w:u w:val="single" w:color="0563C1"/>
        </w:rPr>
        <w:t>w?usp</w:t>
      </w:r>
      <w:proofErr w:type="spellEnd"/>
      <w:r>
        <w:rPr>
          <w:rFonts w:asciiTheme="minorHAnsi" w:hAnsiTheme="minorHAnsi"/>
          <w:color w:val="0563C1"/>
          <w:sz w:val="24"/>
          <w:szCs w:val="24"/>
          <w:u w:val="single" w:color="0563C1"/>
        </w:rPr>
        <w:t>=</w:t>
      </w:r>
      <w:proofErr w:type="spellStart"/>
      <w:r>
        <w:rPr>
          <w:rFonts w:asciiTheme="minorHAnsi" w:hAnsiTheme="minorHAnsi"/>
          <w:color w:val="0563C1"/>
          <w:sz w:val="24"/>
          <w:szCs w:val="24"/>
          <w:u w:val="single" w:color="0563C1"/>
        </w:rPr>
        <w:t>sharing</w:t>
      </w:r>
      <w:proofErr w:type="spellEnd"/>
    </w:p>
    <w:p w14:paraId="287C8846" w14:textId="77777777" w:rsidR="0047199C" w:rsidRDefault="0047199C" w:rsidP="0047199C">
      <w:pPr>
        <w:pStyle w:val="a4"/>
        <w:spacing w:before="3"/>
        <w:ind w:left="110" w:right="14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датой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временем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проведения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студенты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должны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заранее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ознакомиться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системе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«Универ»,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разделе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«Расписание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экзаменов».</w:t>
      </w:r>
    </w:p>
    <w:p w14:paraId="4C84A9D7" w14:textId="77777777" w:rsidR="0047199C" w:rsidRDefault="0047199C" w:rsidP="0047199C">
      <w:pPr>
        <w:pStyle w:val="a4"/>
        <w:spacing w:before="10"/>
        <w:rPr>
          <w:rFonts w:asciiTheme="minorHAnsi" w:hAnsiTheme="minorHAnsi"/>
          <w:sz w:val="24"/>
          <w:szCs w:val="24"/>
        </w:rPr>
      </w:pPr>
    </w:p>
    <w:p w14:paraId="187470BA" w14:textId="77777777" w:rsidR="0047199C" w:rsidRDefault="0047199C" w:rsidP="0047199C">
      <w:pPr>
        <w:pStyle w:val="1"/>
        <w:spacing w:before="1" w:line="322" w:lineRule="exact"/>
        <w:ind w:left="11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Требования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студентам:</w:t>
      </w:r>
    </w:p>
    <w:p w14:paraId="46155E52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818"/>
        </w:tabs>
        <w:ind w:left="0" w:right="140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Студент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должен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ознакомиться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всеми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инструкциями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сдаче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итогового</w:t>
      </w:r>
      <w:r>
        <w:rPr>
          <w:rFonts w:asciiTheme="minorHAnsi" w:hAnsiTheme="minorHAnsi"/>
          <w:spacing w:val="1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Программой</w:t>
      </w:r>
      <w:r>
        <w:rPr>
          <w:rFonts w:asciiTheme="minorHAnsi" w:hAnsi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итогового</w:t>
      </w:r>
      <w:r>
        <w:rPr>
          <w:rFonts w:asciiTheme="minorHAnsi" w:hAnsi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дисциплине</w:t>
      </w:r>
    </w:p>
    <w:p w14:paraId="3CD045F5" w14:textId="77777777" w:rsidR="0047199C" w:rsidRDefault="0047199C" w:rsidP="0047199C">
      <w:pPr>
        <w:pStyle w:val="a4"/>
        <w:spacing w:line="321" w:lineRule="exact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«Основы</w:t>
      </w:r>
      <w:r>
        <w:rPr>
          <w:rFonts w:asciiTheme="minorHAnsi" w:hAnsi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экономической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безопасности»;</w:t>
      </w:r>
    </w:p>
    <w:p w14:paraId="1D189D80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390"/>
        </w:tabs>
        <w:ind w:left="0" w:right="0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Студент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перед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началом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pacing w:val="6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должен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проверить:</w:t>
      </w:r>
    </w:p>
    <w:p w14:paraId="545EF4A4" w14:textId="77777777" w:rsidR="0047199C" w:rsidRDefault="0047199C" w:rsidP="0047199C">
      <w:pPr>
        <w:pStyle w:val="a6"/>
        <w:numPr>
          <w:ilvl w:val="0"/>
          <w:numId w:val="3"/>
        </w:numPr>
        <w:tabs>
          <w:tab w:val="left" w:pos="818"/>
        </w:tabs>
        <w:spacing w:before="3"/>
        <w:ind w:left="0" w:right="142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интернет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соединение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своем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рабочем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устройстве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(компьютер,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моноблок,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ноутбук,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планшет),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устройство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должно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быть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обеспечено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зарядкой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 течение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всего времени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экзамена;</w:t>
      </w:r>
    </w:p>
    <w:p w14:paraId="59DC19CF" w14:textId="77777777" w:rsidR="0047199C" w:rsidRDefault="0047199C" w:rsidP="0047199C">
      <w:pPr>
        <w:pStyle w:val="a6"/>
        <w:numPr>
          <w:ilvl w:val="0"/>
          <w:numId w:val="3"/>
        </w:numPr>
        <w:tabs>
          <w:tab w:val="left" w:pos="818"/>
        </w:tabs>
        <w:spacing w:line="321" w:lineRule="exact"/>
        <w:ind w:left="0" w:right="0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исправность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веб-работы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камеры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микрофона.</w:t>
      </w:r>
    </w:p>
    <w:p w14:paraId="6BD6F90E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520"/>
          <w:tab w:val="left" w:pos="1706"/>
          <w:tab w:val="left" w:pos="2796"/>
          <w:tab w:val="left" w:pos="4477"/>
          <w:tab w:val="left" w:pos="5613"/>
          <w:tab w:val="left" w:pos="6501"/>
          <w:tab w:val="left" w:pos="7112"/>
          <w:tab w:val="left" w:pos="7993"/>
        </w:tabs>
        <w:ind w:left="0" w:right="138" w:firstLine="56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Студент</w:t>
      </w:r>
      <w:r>
        <w:rPr>
          <w:rFonts w:asciiTheme="minorHAnsi" w:hAnsiTheme="minorHAnsi"/>
          <w:sz w:val="24"/>
          <w:szCs w:val="24"/>
        </w:rPr>
        <w:tab/>
        <w:t>должен</w:t>
      </w:r>
      <w:r>
        <w:rPr>
          <w:rFonts w:asciiTheme="minorHAnsi" w:hAnsiTheme="minorHAnsi"/>
          <w:sz w:val="24"/>
          <w:szCs w:val="24"/>
        </w:rPr>
        <w:tab/>
        <w:t>подготовить</w:t>
      </w:r>
      <w:r>
        <w:rPr>
          <w:rFonts w:asciiTheme="minorHAnsi" w:hAnsiTheme="minorHAnsi"/>
          <w:sz w:val="24"/>
          <w:szCs w:val="24"/>
        </w:rPr>
        <w:tab/>
        <w:t>рабочее</w:t>
      </w:r>
      <w:r>
        <w:rPr>
          <w:rFonts w:asciiTheme="minorHAnsi" w:hAnsiTheme="minorHAnsi"/>
          <w:sz w:val="24"/>
          <w:szCs w:val="24"/>
        </w:rPr>
        <w:tab/>
        <w:t>место</w:t>
      </w:r>
      <w:r>
        <w:rPr>
          <w:rFonts w:asciiTheme="minorHAnsi" w:hAnsiTheme="minorHAnsi"/>
          <w:sz w:val="24"/>
          <w:szCs w:val="24"/>
        </w:rPr>
        <w:tab/>
        <w:t>для</w:t>
      </w:r>
      <w:r>
        <w:rPr>
          <w:rFonts w:asciiTheme="minorHAnsi" w:hAnsiTheme="minorHAnsi"/>
          <w:sz w:val="24"/>
          <w:szCs w:val="24"/>
        </w:rPr>
        <w:tab/>
        <w:t>сдачи</w:t>
      </w:r>
      <w:r>
        <w:rPr>
          <w:rFonts w:asciiTheme="minorHAnsi" w:hAnsiTheme="minorHAnsi"/>
          <w:sz w:val="24"/>
          <w:szCs w:val="24"/>
        </w:rPr>
        <w:tab/>
        <w:t>экзамена: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отдельная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комната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(кабинет);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помещение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должно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быть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освещенным.</w:t>
      </w:r>
    </w:p>
    <w:p w14:paraId="311D8CA4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450"/>
        </w:tabs>
        <w:ind w:left="0" w:right="142" w:firstLine="56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Не</w:t>
      </w:r>
      <w:r>
        <w:rPr>
          <w:rFonts w:asciiTheme="minorHAnsi" w:hAnsiTheme="minorHAnsi"/>
          <w:spacing w:val="5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допускается</w:t>
      </w:r>
      <w:r>
        <w:rPr>
          <w:rFonts w:asciiTheme="minorHAnsi" w:hAnsiTheme="minorHAnsi"/>
          <w:spacing w:val="5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присутствие</w:t>
      </w:r>
      <w:r>
        <w:rPr>
          <w:rFonts w:asciiTheme="minorHAnsi" w:hAnsiTheme="minorHAnsi"/>
          <w:spacing w:val="5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посторонних</w:t>
      </w:r>
      <w:r>
        <w:rPr>
          <w:rFonts w:asciiTheme="minorHAnsi" w:hAnsiTheme="minorHAnsi"/>
          <w:spacing w:val="5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лиц</w:t>
      </w:r>
      <w:r>
        <w:rPr>
          <w:rFonts w:asciiTheme="minorHAnsi" w:hAnsiTheme="minorHAnsi"/>
          <w:spacing w:val="5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5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комнате/кабинете</w:t>
      </w:r>
      <w:r>
        <w:rPr>
          <w:rFonts w:asciiTheme="minorHAnsi" w:hAnsiTheme="minorHAnsi"/>
          <w:spacing w:val="5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во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время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прохождения студентом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тестирования</w:t>
      </w:r>
    </w:p>
    <w:p w14:paraId="55A94179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399"/>
        </w:tabs>
        <w:ind w:left="0" w:firstLine="56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Форма</w:t>
      </w:r>
      <w:r>
        <w:rPr>
          <w:rFonts w:asciiTheme="minorHAnsi" w:hAnsi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одежды</w:t>
      </w:r>
      <w:r>
        <w:rPr>
          <w:rFonts w:asciiTheme="minorHAnsi" w:hAnsi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студента</w:t>
      </w:r>
      <w:r>
        <w:rPr>
          <w:rFonts w:asciiTheme="minorHAnsi" w:hAnsiTheme="minorHAnsi"/>
          <w:spacing w:val="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классическая.</w:t>
      </w:r>
      <w:r>
        <w:rPr>
          <w:rFonts w:asciiTheme="minorHAnsi" w:hAnsi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Не</w:t>
      </w:r>
      <w:r>
        <w:rPr>
          <w:rFonts w:asciiTheme="minorHAnsi" w:hAnsi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допускается</w:t>
      </w:r>
      <w:r>
        <w:rPr>
          <w:rFonts w:asciiTheme="minorHAnsi" w:hAnsiTheme="minorHAnsi"/>
          <w:spacing w:val="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присутствие</w:t>
      </w:r>
      <w:r>
        <w:rPr>
          <w:rFonts w:asciiTheme="minorHAnsi" w:hAnsi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экзамене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домашней одежде или спортивном костюме.</w:t>
      </w:r>
    </w:p>
    <w:p w14:paraId="5941AD40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390"/>
        </w:tabs>
        <w:ind w:left="0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За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30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минут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начала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проверяют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возможность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входа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систему</w:t>
      </w:r>
      <w:r>
        <w:rPr>
          <w:rFonts w:asciiTheme="minorHAnsi" w:hAnsiTheme="minorHAnsi"/>
          <w:spacing w:val="-6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Univer.kaznu.kz через любой браузер, но предпочтительно через Google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Chrome</w:t>
      </w:r>
      <w:proofErr w:type="spellEnd"/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случае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утери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логина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и/или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пароля,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студенту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необходимо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обратится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куратору-</w:t>
      </w:r>
      <w:proofErr w:type="spellStart"/>
      <w:r>
        <w:rPr>
          <w:rFonts w:asciiTheme="minorHAnsi" w:hAnsiTheme="minorHAnsi"/>
          <w:sz w:val="24"/>
          <w:szCs w:val="24"/>
        </w:rPr>
        <w:t>эдвайзеру</w:t>
      </w:r>
      <w:proofErr w:type="spellEnd"/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 начала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экзамена)</w:t>
      </w:r>
    </w:p>
    <w:p w14:paraId="47A0587A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518"/>
        </w:tabs>
        <w:spacing w:before="1"/>
        <w:ind w:left="0" w:right="140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Студенты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начале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расписанию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получают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доступ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сгенерированным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ИС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Univer</w:t>
      </w:r>
      <w:proofErr w:type="spellEnd"/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билетам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своих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учетных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записях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univer.kaznu.kz.</w:t>
      </w:r>
    </w:p>
    <w:p w14:paraId="6D6F0D32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558"/>
        </w:tabs>
        <w:ind w:left="0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Студент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имеет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права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открывать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билет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индивидуального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приглашения комиссией для сдачи экзамена, только по просьбе комиссии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заходит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аккаунт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ИС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Univer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открывает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свой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билет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под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видеозапись.</w:t>
      </w:r>
    </w:p>
    <w:p w14:paraId="585A1EF0" w14:textId="77777777" w:rsidR="0047199C" w:rsidRDefault="0047199C" w:rsidP="0047199C">
      <w:pPr>
        <w:pStyle w:val="a4"/>
        <w:spacing w:before="5"/>
        <w:rPr>
          <w:rFonts w:asciiTheme="minorHAnsi" w:hAnsiTheme="minorHAnsi"/>
          <w:sz w:val="24"/>
          <w:szCs w:val="24"/>
        </w:rPr>
      </w:pPr>
    </w:p>
    <w:p w14:paraId="12941E0C" w14:textId="77777777" w:rsidR="0047199C" w:rsidRDefault="0047199C" w:rsidP="0047199C">
      <w:pPr>
        <w:pStyle w:val="a4"/>
        <w:spacing w:before="5"/>
        <w:rPr>
          <w:rFonts w:asciiTheme="minorHAnsi" w:hAnsiTheme="minorHAnsi"/>
          <w:sz w:val="24"/>
          <w:szCs w:val="24"/>
        </w:rPr>
      </w:pPr>
    </w:p>
    <w:p w14:paraId="57515F2A" w14:textId="7459334F" w:rsidR="0047199C" w:rsidRDefault="0047199C" w:rsidP="0047199C">
      <w:pPr>
        <w:pStyle w:val="1"/>
        <w:ind w:left="1146" w:right="61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Основные</w:t>
      </w:r>
      <w:r>
        <w:rPr>
          <w:rFonts w:asciiTheme="minorHAnsi" w:hAnsiTheme="minorHAnsi"/>
          <w:spacing w:val="-1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темы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для</w:t>
      </w:r>
      <w:r>
        <w:rPr>
          <w:rFonts w:asciiTheme="minorHAnsi" w:hAnsiTheme="minorHAnsi"/>
          <w:spacing w:val="-1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подготовки</w:t>
      </w:r>
      <w:r>
        <w:rPr>
          <w:rFonts w:asciiTheme="minorHAnsi" w:hAnsiTheme="minorHAnsi"/>
          <w:spacing w:val="-1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</w:t>
      </w:r>
      <w:r>
        <w:rPr>
          <w:rFonts w:asciiTheme="minorHAnsi" w:hAnsiTheme="minorHAnsi"/>
          <w:spacing w:val="-1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экзамену:</w:t>
      </w:r>
    </w:p>
    <w:p w14:paraId="1D125EA7" w14:textId="64C5F75F" w:rsidR="0047199C" w:rsidRDefault="0047199C" w:rsidP="0047199C">
      <w:pPr>
        <w:pStyle w:val="1"/>
        <w:ind w:left="1146" w:right="613"/>
        <w:rPr>
          <w:rFonts w:asciiTheme="minorHAnsi" w:hAnsiTheme="minorHAnsi"/>
          <w:sz w:val="24"/>
          <w:szCs w:val="24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67"/>
        <w:gridCol w:w="9258"/>
      </w:tblGrid>
      <w:tr w:rsidR="0047199C" w:rsidRPr="00846BAC" w14:paraId="5E0FA32E" w14:textId="77777777" w:rsidTr="00B57CDE">
        <w:tc>
          <w:tcPr>
            <w:tcW w:w="10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1509" w14:textId="77777777" w:rsidR="0047199C" w:rsidRPr="00846BAC" w:rsidRDefault="0047199C" w:rsidP="00B57CD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lang w:val="kk-KZ"/>
              </w:rPr>
            </w:pPr>
            <w:r w:rsidRPr="00846BAC">
              <w:rPr>
                <w:b/>
                <w:color w:val="000000" w:themeColor="text1"/>
              </w:rPr>
              <w:t xml:space="preserve">Модуль 1 </w:t>
            </w:r>
            <w:r w:rsidRPr="00846BAC">
              <w:rPr>
                <w:b/>
                <w:color w:val="000000" w:themeColor="text1"/>
                <w:lang w:val="kk-KZ"/>
              </w:rPr>
              <w:t xml:space="preserve"> Теория </w:t>
            </w:r>
            <w:r w:rsidRPr="00846BAC">
              <w:rPr>
                <w:b/>
                <w:color w:val="000000" w:themeColor="text1"/>
                <w:kern w:val="36"/>
                <w:lang w:eastAsia="ru-RU"/>
              </w:rPr>
              <w:t>методологии в праве</w:t>
            </w:r>
          </w:p>
        </w:tc>
      </w:tr>
      <w:tr w:rsidR="0047199C" w:rsidRPr="00846BAC" w14:paraId="439DABBE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FC4C" w14:textId="77777777" w:rsidR="0047199C" w:rsidRPr="00846BAC" w:rsidRDefault="0047199C" w:rsidP="00B57CDE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1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A841" w14:textId="77777777" w:rsidR="0047199C" w:rsidRPr="00846BAC" w:rsidRDefault="0047199C" w:rsidP="00B57CDE">
            <w:pPr>
              <w:tabs>
                <w:tab w:val="left" w:pos="1276"/>
              </w:tabs>
              <w:jc w:val="both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 xml:space="preserve">1. </w:t>
            </w:r>
            <w:r w:rsidRPr="00846BAC">
              <w:rPr>
                <w:color w:val="000000" w:themeColor="text1"/>
              </w:rPr>
              <w:t xml:space="preserve">Тема. </w:t>
            </w:r>
            <w:r w:rsidRPr="00846BAC">
              <w:t>Методология исследований в праве: общая характеристика</w:t>
            </w:r>
          </w:p>
        </w:tc>
      </w:tr>
      <w:tr w:rsidR="0047199C" w:rsidRPr="00846BAC" w14:paraId="6E1DD562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A00D" w14:textId="77777777" w:rsidR="0047199C" w:rsidRPr="00846BAC" w:rsidRDefault="0047199C" w:rsidP="00B57CDE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2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F3E7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 xml:space="preserve">2. </w:t>
            </w:r>
            <w:r w:rsidRPr="00846BAC">
              <w:rPr>
                <w:b/>
                <w:color w:val="000000" w:themeColor="text1"/>
                <w:lang w:val="kk-KZ"/>
              </w:rPr>
              <w:t xml:space="preserve">   </w:t>
            </w:r>
            <w:r w:rsidRPr="00846BAC">
              <w:rPr>
                <w:color w:val="000000" w:themeColor="text1"/>
              </w:rPr>
              <w:t xml:space="preserve">Тема. </w:t>
            </w:r>
            <w:r w:rsidRPr="00846BAC">
              <w:t>Верификация научных теорий в области права. Политическая идеология, мировоззренческие установки, парадигмы научного знания и другие элементы, задействованные в юридическом познании.</w:t>
            </w:r>
          </w:p>
        </w:tc>
      </w:tr>
      <w:tr w:rsidR="0047199C" w:rsidRPr="00846BAC" w14:paraId="2EE46089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F075" w14:textId="77777777" w:rsidR="0047199C" w:rsidRPr="00846BAC" w:rsidRDefault="0047199C" w:rsidP="00B57CDE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3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73B3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3.</w:t>
            </w:r>
            <w:r w:rsidRPr="00846BAC">
              <w:rPr>
                <w:color w:val="000000" w:themeColor="text1"/>
              </w:rPr>
              <w:t xml:space="preserve"> Тема. </w:t>
            </w:r>
            <w:r w:rsidRPr="00846BAC">
              <w:t>Приемы и принципы исследований с точки зрения основных методологических подходов в юриспруденции</w:t>
            </w:r>
          </w:p>
        </w:tc>
      </w:tr>
      <w:tr w:rsidR="0047199C" w:rsidRPr="00846BAC" w14:paraId="74C92B3A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8ADD" w14:textId="77777777" w:rsidR="0047199C" w:rsidRPr="00846BAC" w:rsidRDefault="0047199C" w:rsidP="00B57CDE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4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09F0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4.</w:t>
            </w:r>
            <w:r w:rsidRPr="00846BAC">
              <w:rPr>
                <w:color w:val="000000" w:themeColor="text1"/>
              </w:rPr>
              <w:t xml:space="preserve"> Тема. </w:t>
            </w:r>
            <w:r w:rsidRPr="00846BAC">
              <w:t>Аналитические методы в финансовом праве</w:t>
            </w:r>
          </w:p>
        </w:tc>
      </w:tr>
      <w:tr w:rsidR="0047199C" w:rsidRPr="00846BAC" w14:paraId="7D405F72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9133" w14:textId="77777777" w:rsidR="0047199C" w:rsidRPr="00846BAC" w:rsidRDefault="0047199C" w:rsidP="00B57CDE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2FA2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5.</w:t>
            </w:r>
            <w:r w:rsidRPr="00846BAC">
              <w:rPr>
                <w:color w:val="000000" w:themeColor="text1"/>
              </w:rPr>
              <w:t xml:space="preserve"> Тема. </w:t>
            </w:r>
            <w:r w:rsidRPr="00846BAC">
              <w:t>Структура нормативного суждения в финансовом праве</w:t>
            </w:r>
          </w:p>
        </w:tc>
      </w:tr>
      <w:tr w:rsidR="0047199C" w:rsidRPr="00846BAC" w14:paraId="20A245C1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5903" w14:textId="77777777" w:rsidR="0047199C" w:rsidRPr="00846BAC" w:rsidRDefault="0047199C" w:rsidP="00B57CDE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8815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  <w:lang w:val="kk-KZ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6.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color w:val="000000" w:themeColor="text1"/>
                <w:lang w:val="kk-KZ"/>
              </w:rPr>
              <w:t xml:space="preserve">Тема. </w:t>
            </w:r>
            <w:r w:rsidRPr="00846BAC">
              <w:t>Аксиологические методы в праве</w:t>
            </w:r>
            <w:r w:rsidRPr="00846BAC">
              <w:rPr>
                <w:color w:val="000000" w:themeColor="text1"/>
                <w:kern w:val="36"/>
                <w:lang w:eastAsia="ru-RU"/>
              </w:rPr>
              <w:t>.</w:t>
            </w:r>
          </w:p>
        </w:tc>
      </w:tr>
      <w:tr w:rsidR="0047199C" w:rsidRPr="00846BAC" w14:paraId="56A1BD54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7B9E" w14:textId="77777777" w:rsidR="0047199C" w:rsidRPr="00846BAC" w:rsidRDefault="0047199C" w:rsidP="00B57CDE">
            <w:pPr>
              <w:tabs>
                <w:tab w:val="left" w:pos="1276"/>
              </w:tabs>
              <w:jc w:val="center"/>
            </w:pPr>
            <w:r w:rsidRPr="00846BAC">
              <w:t>7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4346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  <w:lang w:val="kk-KZ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7.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color w:val="000000" w:themeColor="text1"/>
                <w:lang w:val="kk-KZ"/>
              </w:rPr>
              <w:t xml:space="preserve">Тема. </w:t>
            </w:r>
            <w:r w:rsidRPr="00846BAC">
              <w:t>Эмпирические методы в праве</w:t>
            </w:r>
          </w:p>
        </w:tc>
      </w:tr>
      <w:tr w:rsidR="0047199C" w:rsidRPr="00846BAC" w14:paraId="6AACE728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DD9C" w14:textId="77777777" w:rsidR="0047199C" w:rsidRPr="00846BAC" w:rsidRDefault="0047199C" w:rsidP="00B57CD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46BAC">
              <w:rPr>
                <w:b/>
                <w:lang w:val="kk-KZ"/>
              </w:rPr>
              <w:t>РК 1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97E4" w14:textId="77777777" w:rsidR="0047199C" w:rsidRPr="00846BAC" w:rsidRDefault="0047199C" w:rsidP="00B57CDE">
            <w:pPr>
              <w:jc w:val="both"/>
              <w:rPr>
                <w:b/>
              </w:rPr>
            </w:pPr>
          </w:p>
        </w:tc>
      </w:tr>
      <w:tr w:rsidR="0047199C" w:rsidRPr="00846BAC" w14:paraId="220B8638" w14:textId="77777777" w:rsidTr="0047199C"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E7DD" w14:textId="77777777" w:rsidR="0047199C" w:rsidRPr="00846BAC" w:rsidRDefault="0047199C" w:rsidP="00B57CDE">
            <w:pPr>
              <w:tabs>
                <w:tab w:val="left" w:pos="1276"/>
              </w:tabs>
              <w:jc w:val="center"/>
            </w:pPr>
            <w:r w:rsidRPr="00846BAC">
              <w:t>8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C635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8.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Pr="00846BAC">
              <w:t>Принципы анализа судебной практики в экономических судах</w:t>
            </w:r>
          </w:p>
        </w:tc>
      </w:tr>
      <w:tr w:rsidR="0047199C" w:rsidRPr="00846BAC" w14:paraId="1861DF65" w14:textId="77777777" w:rsidTr="00471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D734" w14:textId="77777777" w:rsidR="0047199C" w:rsidRPr="00846BAC" w:rsidRDefault="0047199C" w:rsidP="00B57CDE"/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BCF5" w14:textId="3AC94C6D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t>анализа судебной практики в экономических судах</w:t>
            </w:r>
          </w:p>
        </w:tc>
      </w:tr>
      <w:tr w:rsidR="0047199C" w:rsidRPr="00846BAC" w14:paraId="5AC9F2C9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D7BD" w14:textId="77777777" w:rsidR="0047199C" w:rsidRPr="00846BAC" w:rsidRDefault="0047199C" w:rsidP="00B57CDE">
            <w:pPr>
              <w:tabs>
                <w:tab w:val="left" w:pos="1276"/>
              </w:tabs>
              <w:jc w:val="center"/>
            </w:pPr>
            <w:r w:rsidRPr="00846BAC">
              <w:t>9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7AC0" w14:textId="77777777" w:rsidR="0047199C" w:rsidRPr="00846BAC" w:rsidRDefault="0047199C" w:rsidP="00B57CDE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9.</w:t>
            </w:r>
            <w:r w:rsidRPr="00846BAC">
              <w:rPr>
                <w:color w:val="000000" w:themeColor="text1"/>
                <w:lang w:val="kk-KZ"/>
              </w:rPr>
              <w:t xml:space="preserve"> Тема.</w:t>
            </w:r>
            <w:r w:rsidRPr="00846BAC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846BAC">
              <w:t>Сравнительно-правовой метод: общая характеристика</w:t>
            </w:r>
          </w:p>
        </w:tc>
      </w:tr>
      <w:tr w:rsidR="0047199C" w:rsidRPr="00846BAC" w14:paraId="59A4BB03" w14:textId="77777777" w:rsidTr="0047199C"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6690" w14:textId="77777777" w:rsidR="0047199C" w:rsidRPr="00846BAC" w:rsidRDefault="0047199C" w:rsidP="00B57CDE">
            <w:pPr>
              <w:tabs>
                <w:tab w:val="left" w:pos="1276"/>
              </w:tabs>
              <w:jc w:val="center"/>
            </w:pPr>
            <w:r w:rsidRPr="00846BAC">
              <w:t>10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7928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10.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Pr="00846BAC">
              <w:t>Письменное научное исследование: логика, алгоритм и выводы</w:t>
            </w:r>
          </w:p>
        </w:tc>
      </w:tr>
      <w:tr w:rsidR="0047199C" w:rsidRPr="00846BAC" w14:paraId="681BB4C7" w14:textId="77777777" w:rsidTr="00471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6DF" w14:textId="77777777" w:rsidR="0047199C" w:rsidRPr="00846BAC" w:rsidRDefault="0047199C" w:rsidP="00B57CDE"/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9840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СЗ 10.</w:t>
            </w:r>
            <w:r w:rsidRPr="00846BAC">
              <w:rPr>
                <w:color w:val="000000" w:themeColor="text1"/>
                <w:lang w:val="kk-KZ"/>
              </w:rPr>
              <w:t xml:space="preserve"> </w:t>
            </w:r>
            <w:r w:rsidRPr="00846BAC">
              <w:t>Письменное научное исследование: логика, алгоритм и выводы</w:t>
            </w:r>
          </w:p>
        </w:tc>
      </w:tr>
      <w:tr w:rsidR="0047199C" w:rsidRPr="00846BAC" w14:paraId="5D8DCA92" w14:textId="77777777" w:rsidTr="00471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14EE" w14:textId="77777777" w:rsidR="0047199C" w:rsidRPr="00846BAC" w:rsidRDefault="0047199C" w:rsidP="00B57CDE"/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B1BF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  <w:highlight w:val="green"/>
              </w:rPr>
            </w:pPr>
            <w:r w:rsidRPr="00846BAC">
              <w:rPr>
                <w:b/>
                <w:color w:val="000000" w:themeColor="text1"/>
              </w:rPr>
              <w:t>С</w:t>
            </w:r>
            <w:r w:rsidRPr="00846BAC">
              <w:rPr>
                <w:b/>
                <w:color w:val="000000" w:themeColor="text1"/>
                <w:lang w:val="kk-KZ"/>
              </w:rPr>
              <w:t>Р</w:t>
            </w:r>
            <w:r w:rsidRPr="00846BAC">
              <w:rPr>
                <w:b/>
                <w:color w:val="000000" w:themeColor="text1"/>
              </w:rPr>
              <w:t xml:space="preserve">СП 4. </w:t>
            </w:r>
            <w:r w:rsidRPr="00846BAC">
              <w:rPr>
                <w:color w:val="000000" w:themeColor="text1"/>
              </w:rPr>
              <w:t>Проектная работа.</w:t>
            </w:r>
          </w:p>
        </w:tc>
      </w:tr>
      <w:tr w:rsidR="0047199C" w:rsidRPr="00846BAC" w14:paraId="73CBF903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967E" w14:textId="77777777" w:rsidR="0047199C" w:rsidRPr="00846BAC" w:rsidRDefault="0047199C" w:rsidP="00B57CDE">
            <w:pPr>
              <w:tabs>
                <w:tab w:val="left" w:pos="1276"/>
              </w:tabs>
              <w:jc w:val="center"/>
            </w:pPr>
            <w:r w:rsidRPr="00846BAC">
              <w:t>11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4599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11.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Pr="00846BAC">
              <w:t>Теоретическая ценность и практическая применимость результатов исследования в финансовом праве.</w:t>
            </w:r>
          </w:p>
        </w:tc>
      </w:tr>
      <w:tr w:rsidR="0047199C" w:rsidRPr="00846BAC" w14:paraId="1F6C014B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3218" w14:textId="77777777" w:rsidR="0047199C" w:rsidRPr="00846BAC" w:rsidRDefault="0047199C" w:rsidP="00B57CDE">
            <w:pPr>
              <w:tabs>
                <w:tab w:val="left" w:pos="1276"/>
              </w:tabs>
              <w:jc w:val="center"/>
            </w:pPr>
            <w:r w:rsidRPr="00846BAC">
              <w:t>12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7D77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Л12.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Pr="00846BAC">
              <w:t>Оценка и аргументация актуальности исследования, определение научной новизны в финансовом праве</w:t>
            </w:r>
          </w:p>
        </w:tc>
      </w:tr>
      <w:tr w:rsidR="0047199C" w:rsidRPr="00846BAC" w14:paraId="3773F4F1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5C43" w14:textId="77777777" w:rsidR="0047199C" w:rsidRPr="00846BAC" w:rsidRDefault="0047199C" w:rsidP="00B57CDE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13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3535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13.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Pr="00846BAC">
              <w:t>Работа с источниками: поиск, актуальность, релевантность, аутентичность и надежность.</w:t>
            </w:r>
          </w:p>
        </w:tc>
      </w:tr>
      <w:tr w:rsidR="0047199C" w:rsidRPr="00846BAC" w14:paraId="16F80FF3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3DFC" w14:textId="77777777" w:rsidR="0047199C" w:rsidRPr="00846BAC" w:rsidRDefault="0047199C" w:rsidP="00B57CDE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14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C9AF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14.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Pr="00846BAC">
              <w:t>Рецензирование работы: поиск и исправление типичных ошибок.</w:t>
            </w:r>
          </w:p>
        </w:tc>
      </w:tr>
      <w:tr w:rsidR="0047199C" w:rsidRPr="00846BAC" w14:paraId="59163EEA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6FA9" w14:textId="77777777" w:rsidR="0047199C" w:rsidRPr="00846BAC" w:rsidRDefault="0047199C" w:rsidP="00B57CDE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15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89D3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15.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Pr="00846BAC">
              <w:t>Формулирование выводов и тезисов, их защита.</w:t>
            </w:r>
          </w:p>
        </w:tc>
      </w:tr>
    </w:tbl>
    <w:p w14:paraId="19AFD506" w14:textId="77777777" w:rsidR="0047199C" w:rsidRDefault="0047199C" w:rsidP="0047199C">
      <w:pPr>
        <w:pStyle w:val="1"/>
        <w:ind w:left="1146" w:right="613"/>
        <w:rPr>
          <w:rFonts w:asciiTheme="minorHAnsi" w:hAnsiTheme="minorHAnsi"/>
          <w:sz w:val="24"/>
          <w:szCs w:val="24"/>
        </w:rPr>
      </w:pPr>
    </w:p>
    <w:p w14:paraId="67BCBFEC" w14:textId="77777777" w:rsidR="0047199C" w:rsidRDefault="0047199C" w:rsidP="0047199C">
      <w:pPr>
        <w:pStyle w:val="a4"/>
        <w:spacing w:before="3"/>
        <w:rPr>
          <w:rFonts w:asciiTheme="minorHAnsi" w:hAnsiTheme="minorHAnsi"/>
          <w:b/>
          <w:sz w:val="24"/>
          <w:szCs w:val="24"/>
        </w:rPr>
      </w:pPr>
    </w:p>
    <w:p w14:paraId="70F4D88D" w14:textId="77777777" w:rsidR="00A56092" w:rsidRDefault="00A56092"/>
    <w:sectPr w:rsidR="00A5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AB0"/>
    <w:multiLevelType w:val="hybridMultilevel"/>
    <w:tmpl w:val="22EC3F50"/>
    <w:lvl w:ilvl="0" w:tplc="2F147A04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46CDBE">
      <w:numFmt w:val="bullet"/>
      <w:lvlText w:val="•"/>
      <w:lvlJc w:val="left"/>
      <w:pPr>
        <w:ind w:left="1036" w:hanging="708"/>
      </w:pPr>
      <w:rPr>
        <w:lang w:val="ru-RU" w:eastAsia="en-US" w:bidi="ar-SA"/>
      </w:rPr>
    </w:lvl>
    <w:lvl w:ilvl="2" w:tplc="95BCCFFC">
      <w:numFmt w:val="bullet"/>
      <w:lvlText w:val="•"/>
      <w:lvlJc w:val="left"/>
      <w:pPr>
        <w:ind w:left="1952" w:hanging="708"/>
      </w:pPr>
      <w:rPr>
        <w:lang w:val="ru-RU" w:eastAsia="en-US" w:bidi="ar-SA"/>
      </w:rPr>
    </w:lvl>
    <w:lvl w:ilvl="3" w:tplc="906E36B2">
      <w:numFmt w:val="bullet"/>
      <w:lvlText w:val="•"/>
      <w:lvlJc w:val="left"/>
      <w:pPr>
        <w:ind w:left="2868" w:hanging="708"/>
      </w:pPr>
      <w:rPr>
        <w:lang w:val="ru-RU" w:eastAsia="en-US" w:bidi="ar-SA"/>
      </w:rPr>
    </w:lvl>
    <w:lvl w:ilvl="4" w:tplc="C52A626C">
      <w:numFmt w:val="bullet"/>
      <w:lvlText w:val="•"/>
      <w:lvlJc w:val="left"/>
      <w:pPr>
        <w:ind w:left="3784" w:hanging="708"/>
      </w:pPr>
      <w:rPr>
        <w:lang w:val="ru-RU" w:eastAsia="en-US" w:bidi="ar-SA"/>
      </w:rPr>
    </w:lvl>
    <w:lvl w:ilvl="5" w:tplc="66BA7338">
      <w:numFmt w:val="bullet"/>
      <w:lvlText w:val="•"/>
      <w:lvlJc w:val="left"/>
      <w:pPr>
        <w:ind w:left="4700" w:hanging="708"/>
      </w:pPr>
      <w:rPr>
        <w:lang w:val="ru-RU" w:eastAsia="en-US" w:bidi="ar-SA"/>
      </w:rPr>
    </w:lvl>
    <w:lvl w:ilvl="6" w:tplc="CB065A20">
      <w:numFmt w:val="bullet"/>
      <w:lvlText w:val="•"/>
      <w:lvlJc w:val="left"/>
      <w:pPr>
        <w:ind w:left="5616" w:hanging="708"/>
      </w:pPr>
      <w:rPr>
        <w:lang w:val="ru-RU" w:eastAsia="en-US" w:bidi="ar-SA"/>
      </w:rPr>
    </w:lvl>
    <w:lvl w:ilvl="7" w:tplc="EFD8C780">
      <w:numFmt w:val="bullet"/>
      <w:lvlText w:val="•"/>
      <w:lvlJc w:val="left"/>
      <w:pPr>
        <w:ind w:left="6532" w:hanging="708"/>
      </w:pPr>
      <w:rPr>
        <w:lang w:val="ru-RU" w:eastAsia="en-US" w:bidi="ar-SA"/>
      </w:rPr>
    </w:lvl>
    <w:lvl w:ilvl="8" w:tplc="ECA65824">
      <w:numFmt w:val="bullet"/>
      <w:lvlText w:val="•"/>
      <w:lvlJc w:val="left"/>
      <w:pPr>
        <w:ind w:left="7448" w:hanging="708"/>
      </w:pPr>
      <w:rPr>
        <w:lang w:val="ru-RU" w:eastAsia="en-US" w:bidi="ar-SA"/>
      </w:rPr>
    </w:lvl>
  </w:abstractNum>
  <w:abstractNum w:abstractNumId="1" w15:restartNumberingAfterBreak="0">
    <w:nsid w:val="401D68B6"/>
    <w:multiLevelType w:val="hybridMultilevel"/>
    <w:tmpl w:val="9BA0D994"/>
    <w:lvl w:ilvl="0" w:tplc="A3BE5EC8">
      <w:start w:val="1"/>
      <w:numFmt w:val="decimal"/>
      <w:lvlText w:val="%1."/>
      <w:lvlJc w:val="left"/>
      <w:pPr>
        <w:ind w:left="110" w:hanging="5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148A34">
      <w:numFmt w:val="bullet"/>
      <w:lvlText w:val="•"/>
      <w:lvlJc w:val="left"/>
      <w:pPr>
        <w:ind w:left="1036" w:hanging="550"/>
      </w:pPr>
      <w:rPr>
        <w:lang w:val="ru-RU" w:eastAsia="en-US" w:bidi="ar-SA"/>
      </w:rPr>
    </w:lvl>
    <w:lvl w:ilvl="2" w:tplc="52DC4B96">
      <w:numFmt w:val="bullet"/>
      <w:lvlText w:val="•"/>
      <w:lvlJc w:val="left"/>
      <w:pPr>
        <w:ind w:left="1952" w:hanging="550"/>
      </w:pPr>
      <w:rPr>
        <w:lang w:val="ru-RU" w:eastAsia="en-US" w:bidi="ar-SA"/>
      </w:rPr>
    </w:lvl>
    <w:lvl w:ilvl="3" w:tplc="374EF4E6">
      <w:numFmt w:val="bullet"/>
      <w:lvlText w:val="•"/>
      <w:lvlJc w:val="left"/>
      <w:pPr>
        <w:ind w:left="2868" w:hanging="550"/>
      </w:pPr>
      <w:rPr>
        <w:lang w:val="ru-RU" w:eastAsia="en-US" w:bidi="ar-SA"/>
      </w:rPr>
    </w:lvl>
    <w:lvl w:ilvl="4" w:tplc="BC36E74E">
      <w:numFmt w:val="bullet"/>
      <w:lvlText w:val="•"/>
      <w:lvlJc w:val="left"/>
      <w:pPr>
        <w:ind w:left="3784" w:hanging="550"/>
      </w:pPr>
      <w:rPr>
        <w:lang w:val="ru-RU" w:eastAsia="en-US" w:bidi="ar-SA"/>
      </w:rPr>
    </w:lvl>
    <w:lvl w:ilvl="5" w:tplc="629C562E">
      <w:numFmt w:val="bullet"/>
      <w:lvlText w:val="•"/>
      <w:lvlJc w:val="left"/>
      <w:pPr>
        <w:ind w:left="4700" w:hanging="550"/>
      </w:pPr>
      <w:rPr>
        <w:lang w:val="ru-RU" w:eastAsia="en-US" w:bidi="ar-SA"/>
      </w:rPr>
    </w:lvl>
    <w:lvl w:ilvl="6" w:tplc="A1D63098">
      <w:numFmt w:val="bullet"/>
      <w:lvlText w:val="•"/>
      <w:lvlJc w:val="left"/>
      <w:pPr>
        <w:ind w:left="5616" w:hanging="550"/>
      </w:pPr>
      <w:rPr>
        <w:lang w:val="ru-RU" w:eastAsia="en-US" w:bidi="ar-SA"/>
      </w:rPr>
    </w:lvl>
    <w:lvl w:ilvl="7" w:tplc="8EBE9FEC">
      <w:numFmt w:val="bullet"/>
      <w:lvlText w:val="•"/>
      <w:lvlJc w:val="left"/>
      <w:pPr>
        <w:ind w:left="6532" w:hanging="550"/>
      </w:pPr>
      <w:rPr>
        <w:lang w:val="ru-RU" w:eastAsia="en-US" w:bidi="ar-SA"/>
      </w:rPr>
    </w:lvl>
    <w:lvl w:ilvl="8" w:tplc="87BA6D08">
      <w:numFmt w:val="bullet"/>
      <w:lvlText w:val="•"/>
      <w:lvlJc w:val="left"/>
      <w:pPr>
        <w:ind w:left="7448" w:hanging="550"/>
      </w:pPr>
      <w:rPr>
        <w:lang w:val="ru-RU" w:eastAsia="en-US" w:bidi="ar-SA"/>
      </w:rPr>
    </w:lvl>
  </w:abstractNum>
  <w:abstractNum w:abstractNumId="2" w15:restartNumberingAfterBreak="0">
    <w:nsid w:val="76BC5049"/>
    <w:multiLevelType w:val="hybridMultilevel"/>
    <w:tmpl w:val="9EF21A88"/>
    <w:lvl w:ilvl="0" w:tplc="2F9C03FA">
      <w:start w:val="1"/>
      <w:numFmt w:val="decimal"/>
      <w:lvlText w:val="%1."/>
      <w:lvlJc w:val="left"/>
      <w:pPr>
        <w:ind w:left="110" w:hanging="708"/>
      </w:pPr>
      <w:rPr>
        <w:w w:val="99"/>
        <w:lang w:val="ru-RU" w:eastAsia="en-US" w:bidi="ar-SA"/>
      </w:rPr>
    </w:lvl>
    <w:lvl w:ilvl="1" w:tplc="CFC6587C">
      <w:start w:val="3"/>
      <w:numFmt w:val="decimal"/>
      <w:lvlText w:val="%2."/>
      <w:lvlJc w:val="left"/>
      <w:pPr>
        <w:ind w:left="927" w:hanging="398"/>
      </w:pPr>
      <w:rPr>
        <w:b/>
        <w:bCs/>
        <w:w w:val="100"/>
        <w:lang w:val="ru-RU" w:eastAsia="en-US" w:bidi="ar-SA"/>
      </w:rPr>
    </w:lvl>
    <w:lvl w:ilvl="2" w:tplc="FD7C3C12">
      <w:numFmt w:val="bullet"/>
      <w:lvlText w:val="•"/>
      <w:lvlJc w:val="left"/>
      <w:pPr>
        <w:ind w:left="1848" w:hanging="398"/>
      </w:pPr>
      <w:rPr>
        <w:lang w:val="ru-RU" w:eastAsia="en-US" w:bidi="ar-SA"/>
      </w:rPr>
    </w:lvl>
    <w:lvl w:ilvl="3" w:tplc="FB74461A">
      <w:numFmt w:val="bullet"/>
      <w:lvlText w:val="•"/>
      <w:lvlJc w:val="left"/>
      <w:pPr>
        <w:ind w:left="2777" w:hanging="398"/>
      </w:pPr>
      <w:rPr>
        <w:lang w:val="ru-RU" w:eastAsia="en-US" w:bidi="ar-SA"/>
      </w:rPr>
    </w:lvl>
    <w:lvl w:ilvl="4" w:tplc="A3707E36">
      <w:numFmt w:val="bullet"/>
      <w:lvlText w:val="•"/>
      <w:lvlJc w:val="left"/>
      <w:pPr>
        <w:ind w:left="3706" w:hanging="398"/>
      </w:pPr>
      <w:rPr>
        <w:lang w:val="ru-RU" w:eastAsia="en-US" w:bidi="ar-SA"/>
      </w:rPr>
    </w:lvl>
    <w:lvl w:ilvl="5" w:tplc="3CC6EE4A">
      <w:numFmt w:val="bullet"/>
      <w:lvlText w:val="•"/>
      <w:lvlJc w:val="left"/>
      <w:pPr>
        <w:ind w:left="4635" w:hanging="398"/>
      </w:pPr>
      <w:rPr>
        <w:lang w:val="ru-RU" w:eastAsia="en-US" w:bidi="ar-SA"/>
      </w:rPr>
    </w:lvl>
    <w:lvl w:ilvl="6" w:tplc="27A0A138">
      <w:numFmt w:val="bullet"/>
      <w:lvlText w:val="•"/>
      <w:lvlJc w:val="left"/>
      <w:pPr>
        <w:ind w:left="5564" w:hanging="398"/>
      </w:pPr>
      <w:rPr>
        <w:lang w:val="ru-RU" w:eastAsia="en-US" w:bidi="ar-SA"/>
      </w:rPr>
    </w:lvl>
    <w:lvl w:ilvl="7" w:tplc="5248F812">
      <w:numFmt w:val="bullet"/>
      <w:lvlText w:val="•"/>
      <w:lvlJc w:val="left"/>
      <w:pPr>
        <w:ind w:left="6493" w:hanging="398"/>
      </w:pPr>
      <w:rPr>
        <w:lang w:val="ru-RU" w:eastAsia="en-US" w:bidi="ar-SA"/>
      </w:rPr>
    </w:lvl>
    <w:lvl w:ilvl="8" w:tplc="5F800D60">
      <w:numFmt w:val="bullet"/>
      <w:lvlText w:val="•"/>
      <w:lvlJc w:val="left"/>
      <w:pPr>
        <w:ind w:left="7422" w:hanging="398"/>
      </w:pPr>
      <w:rPr>
        <w:lang w:val="ru-RU" w:eastAsia="en-US" w:bidi="ar-SA"/>
      </w:rPr>
    </w:lvl>
  </w:abstractNum>
  <w:num w:numId="1" w16cid:durableId="44809168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70671466">
    <w:abstractNumId w:val="2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622036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CB"/>
    <w:rsid w:val="002320CB"/>
    <w:rsid w:val="0047199C"/>
    <w:rsid w:val="00A5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B249"/>
  <w15:chartTrackingRefBased/>
  <w15:docId w15:val="{ED1646BA-42F4-406A-BBB0-A06FD51D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7199C"/>
    <w:pPr>
      <w:widowControl w:val="0"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199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47199C"/>
    <w:pPr>
      <w:widowControl w:val="0"/>
      <w:autoSpaceDE w:val="0"/>
      <w:autoSpaceDN w:val="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47199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7199C"/>
    <w:pPr>
      <w:widowControl w:val="0"/>
      <w:autoSpaceDE w:val="0"/>
      <w:autoSpaceDN w:val="0"/>
      <w:ind w:left="110" w:right="141"/>
      <w:jc w:val="both"/>
    </w:pPr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47199C"/>
    <w:pPr>
      <w:widowControl w:val="0"/>
      <w:autoSpaceDE w:val="0"/>
      <w:autoSpaceDN w:val="0"/>
      <w:spacing w:line="301" w:lineRule="exact"/>
      <w:ind w:left="110"/>
    </w:pPr>
    <w:rPr>
      <w:sz w:val="22"/>
      <w:szCs w:val="22"/>
    </w:rPr>
  </w:style>
  <w:style w:type="table" w:customStyle="1" w:styleId="TableNormal">
    <w:name w:val="Table Normal"/>
    <w:uiPriority w:val="2"/>
    <w:semiHidden/>
    <w:qFormat/>
    <w:rsid w:val="004719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1285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Жатканбаева Айжан</dc:creator>
  <cp:keywords/>
  <dc:description/>
  <cp:lastModifiedBy>Жатканбаева Айжан</cp:lastModifiedBy>
  <cp:revision>2</cp:revision>
  <dcterms:created xsi:type="dcterms:W3CDTF">2022-10-07T08:11:00Z</dcterms:created>
  <dcterms:modified xsi:type="dcterms:W3CDTF">2022-10-07T08:19:00Z</dcterms:modified>
</cp:coreProperties>
</file>